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E5" w:rsidRPr="00D53FE5" w:rsidRDefault="00D53FE5" w:rsidP="00F75A31">
      <w:pPr>
        <w:spacing w:before="100" w:beforeAutospacing="1" w:after="100" w:afterAutospacing="1" w:line="240" w:lineRule="auto"/>
        <w:rPr>
          <w:rFonts w:ascii="Times New Roman" w:eastAsia="Times New Roman" w:hAnsi="Times New Roman" w:cs="Times New Roman"/>
          <w:i/>
          <w:sz w:val="24"/>
          <w:szCs w:val="24"/>
          <w:lang w:eastAsia="uk-UA"/>
        </w:rPr>
      </w:pPr>
      <w:r w:rsidRPr="00D53FE5">
        <w:rPr>
          <w:rFonts w:ascii="Times New Roman" w:eastAsia="Times New Roman" w:hAnsi="Times New Roman" w:cs="Times New Roman"/>
          <w:b/>
          <w:bCs/>
          <w:i/>
          <w:iCs/>
          <w:sz w:val="24"/>
          <w:szCs w:val="24"/>
          <w:lang w:eastAsia="uk-UA"/>
        </w:rPr>
        <w:t>Евакуація</w:t>
      </w:r>
      <w:r w:rsidRPr="00D53FE5">
        <w:rPr>
          <w:rFonts w:ascii="Times New Roman" w:eastAsia="Times New Roman" w:hAnsi="Times New Roman" w:cs="Times New Roman"/>
          <w:i/>
          <w:iCs/>
          <w:sz w:val="24"/>
          <w:szCs w:val="24"/>
          <w:lang w:eastAsia="uk-UA"/>
        </w:rPr>
        <w:t> – це комплекс заходів щодо організаційного виведення (вивезення) населення з зон можливого впливу наслідків надзвичайних ситуацій</w:t>
      </w:r>
      <w:r w:rsidR="00F75A31">
        <w:rPr>
          <w:rFonts w:ascii="Times New Roman" w:eastAsia="Times New Roman" w:hAnsi="Times New Roman" w:cs="Times New Roman"/>
          <w:i/>
          <w:iCs/>
          <w:sz w:val="24"/>
          <w:szCs w:val="24"/>
          <w:lang w:eastAsia="uk-UA"/>
        </w:rPr>
        <w:t>,</w:t>
      </w:r>
      <w:r w:rsidR="00F75A31" w:rsidRPr="00F75A31">
        <w:rPr>
          <w:rFonts w:ascii="Times New Roman" w:eastAsia="Times New Roman" w:hAnsi="Times New Roman" w:cs="Times New Roman"/>
          <w:sz w:val="24"/>
          <w:szCs w:val="24"/>
          <w:lang w:eastAsia="uk-UA"/>
        </w:rPr>
        <w:t xml:space="preserve"> </w:t>
      </w:r>
      <w:r w:rsidRPr="00D53FE5">
        <w:rPr>
          <w:rFonts w:ascii="Times New Roman" w:eastAsia="Times New Roman" w:hAnsi="Times New Roman" w:cs="Times New Roman"/>
          <w:i/>
          <w:iCs/>
          <w:sz w:val="24"/>
          <w:szCs w:val="24"/>
          <w:lang w:eastAsia="uk-UA"/>
        </w:rPr>
        <w:t>у разі виникнення безпосередньої загрози життю та заподіяння шкоди здоров’ю людей,  створення мінімально необхідних умов для життєдіяльності евакуйованих в районах тимчасового розміщення.</w:t>
      </w:r>
      <w:r w:rsidR="00F75A31" w:rsidRPr="00F75A31">
        <w:rPr>
          <w:rFonts w:ascii="Times New Roman" w:eastAsia="Times New Roman" w:hAnsi="Times New Roman" w:cs="Times New Roman"/>
          <w:i/>
          <w:sz w:val="24"/>
          <w:szCs w:val="24"/>
          <w:lang w:eastAsia="uk-UA"/>
        </w:rPr>
        <w:t xml:space="preserve"> </w:t>
      </w:r>
      <w:r w:rsidR="00F75A31" w:rsidRPr="00D53FE5">
        <w:rPr>
          <w:rFonts w:ascii="Times New Roman" w:eastAsia="Times New Roman" w:hAnsi="Times New Roman" w:cs="Times New Roman"/>
          <w:i/>
          <w:sz w:val="24"/>
          <w:szCs w:val="24"/>
          <w:lang w:eastAsia="uk-UA"/>
        </w:rPr>
        <w:t>це комплекс заходів щодо тимчасової евакуації людей з небезпечної зони в безпечне місце. Під час евакуації дії людей мають бути координовані та організовані, щоб запобігти паніці та хаосу</w:t>
      </w:r>
      <w:r w:rsidR="00F75A31" w:rsidRPr="00D53FE5">
        <w:rPr>
          <w:rFonts w:ascii="Times New Roman" w:eastAsia="Times New Roman" w:hAnsi="Times New Roman" w:cs="Times New Roman"/>
          <w:sz w:val="24"/>
          <w:szCs w:val="24"/>
          <w:lang w:eastAsia="uk-UA"/>
        </w:rPr>
        <w:t>.</w:t>
      </w:r>
    </w:p>
    <w:p w:rsidR="00D53FE5" w:rsidRPr="00D53FE5" w:rsidRDefault="00D53FE5" w:rsidP="00D53FE5">
      <w:p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При отриманні розпорядження щодо евакуації необхідно:</w:t>
      </w:r>
    </w:p>
    <w:p w:rsidR="00D53FE5" w:rsidRPr="00D53FE5" w:rsidRDefault="00D53FE5" w:rsidP="00D53FE5">
      <w:p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b/>
          <w:bCs/>
          <w:sz w:val="24"/>
          <w:szCs w:val="24"/>
          <w:lang w:eastAsia="uk-UA"/>
        </w:rPr>
        <w:t>Перебуваючи вдома</w:t>
      </w:r>
    </w:p>
    <w:p w:rsidR="00D53FE5" w:rsidRPr="00D53FE5" w:rsidRDefault="00D53FE5" w:rsidP="00D53FE5">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 xml:space="preserve">Зібрати і взяти з собою засоби </w:t>
      </w:r>
      <w:proofErr w:type="spellStart"/>
      <w:r w:rsidRPr="00D53FE5">
        <w:rPr>
          <w:rFonts w:ascii="Times New Roman" w:eastAsia="Times New Roman" w:hAnsi="Times New Roman" w:cs="Times New Roman"/>
          <w:sz w:val="24"/>
          <w:szCs w:val="24"/>
          <w:lang w:eastAsia="uk-UA"/>
        </w:rPr>
        <w:t>індівідуального</w:t>
      </w:r>
      <w:proofErr w:type="spellEnd"/>
      <w:r w:rsidRPr="00D53FE5">
        <w:rPr>
          <w:rFonts w:ascii="Times New Roman" w:eastAsia="Times New Roman" w:hAnsi="Times New Roman" w:cs="Times New Roman"/>
          <w:sz w:val="24"/>
          <w:szCs w:val="24"/>
          <w:lang w:eastAsia="uk-UA"/>
        </w:rPr>
        <w:t xml:space="preserve"> захисту, документи, особисті речі, запас харчів, води та </w:t>
      </w:r>
      <w:proofErr w:type="spellStart"/>
      <w:r w:rsidRPr="00D53FE5">
        <w:rPr>
          <w:rFonts w:ascii="Times New Roman" w:eastAsia="Times New Roman" w:hAnsi="Times New Roman" w:cs="Times New Roman"/>
          <w:sz w:val="24"/>
          <w:szCs w:val="24"/>
          <w:lang w:eastAsia="uk-UA"/>
        </w:rPr>
        <w:t>медикаметів</w:t>
      </w:r>
      <w:proofErr w:type="spellEnd"/>
      <w:r w:rsidRPr="00D53FE5">
        <w:rPr>
          <w:rFonts w:ascii="Times New Roman" w:eastAsia="Times New Roman" w:hAnsi="Times New Roman" w:cs="Times New Roman"/>
          <w:sz w:val="24"/>
          <w:szCs w:val="24"/>
          <w:lang w:eastAsia="uk-UA"/>
        </w:rPr>
        <w:t>.</w:t>
      </w:r>
    </w:p>
    <w:p w:rsidR="00D53FE5" w:rsidRPr="00D53FE5" w:rsidRDefault="00D53FE5" w:rsidP="00D53FE5">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Видалити легкозаймисті предмети та речі, вимкнути газ, воду та електроприлади, закрити кватирки, вікна, двері.</w:t>
      </w:r>
    </w:p>
    <w:p w:rsidR="00D53FE5" w:rsidRPr="00D53FE5" w:rsidRDefault="00D53FE5" w:rsidP="00F75A31">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Прибути на місце, вказане у повідомленні місцевих органів цивільного захисту.</w:t>
      </w:r>
    </w:p>
    <w:p w:rsidR="00D53FE5" w:rsidRPr="00D53FE5" w:rsidRDefault="00D53FE5" w:rsidP="00D53FE5">
      <w:p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Евакуація дому: порядок дій та рекомендації</w:t>
      </w:r>
    </w:p>
    <w:p w:rsidR="00D53FE5" w:rsidRPr="00D53FE5" w:rsidRDefault="00D53FE5" w:rsidP="00D53FE5">
      <w:p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Евакуація</w:t>
      </w:r>
      <w:r w:rsidR="00F75A31">
        <w:rPr>
          <w:rFonts w:ascii="Times New Roman" w:eastAsia="Times New Roman" w:hAnsi="Times New Roman" w:cs="Times New Roman"/>
          <w:sz w:val="24"/>
          <w:szCs w:val="24"/>
          <w:lang w:eastAsia="uk-UA"/>
        </w:rPr>
        <w:t xml:space="preserve"> з</w:t>
      </w:r>
      <w:r w:rsidRPr="00D53FE5">
        <w:rPr>
          <w:rFonts w:ascii="Times New Roman" w:eastAsia="Times New Roman" w:hAnsi="Times New Roman" w:cs="Times New Roman"/>
          <w:sz w:val="24"/>
          <w:szCs w:val="24"/>
          <w:lang w:eastAsia="uk-UA"/>
        </w:rPr>
        <w:t xml:space="preserve"> дому є складним і відповідальним процесом, який може зберегти життя та здоров'я людей в разі аварійних ситуацій, таких як пожежа, землетрус, повінь чи інші небезпечні події. Для того, щоб евакуація була успішною, потрібно знати порядок дій та рекомендації щодо підготовки до неї.</w:t>
      </w:r>
    </w:p>
    <w:p w:rsidR="00D53FE5" w:rsidRPr="00D53FE5" w:rsidRDefault="00D53FE5" w:rsidP="00D53FE5">
      <w:p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Ось декілька порад щодо дій при евакуації:</w:t>
      </w:r>
    </w:p>
    <w:p w:rsidR="00D53FE5" w:rsidRPr="00D53FE5" w:rsidRDefault="00D53FE5" w:rsidP="00D53FE5">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При перебуванні вдома:</w:t>
      </w:r>
    </w:p>
    <w:p w:rsidR="00D53FE5" w:rsidRPr="00D53FE5" w:rsidRDefault="00D53FE5" w:rsidP="00D53FE5">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Завжди має бути готовий план дій у разі евакуації, включаючи місце збору та контактну інформацію родичів та близьких.</w:t>
      </w:r>
    </w:p>
    <w:p w:rsidR="00D53FE5" w:rsidRPr="00D53FE5" w:rsidRDefault="00D53FE5" w:rsidP="00D53FE5">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Перевірте, чи всі виходи з будинку працюють належним чином та є вільними від перешкод.</w:t>
      </w:r>
    </w:p>
    <w:p w:rsidR="00D53FE5" w:rsidRPr="00D53FE5" w:rsidRDefault="00D53FE5" w:rsidP="00D53FE5">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Перевірте наявність запасу їжі та води, а також перевірте, чи є необхідні медикаменти.</w:t>
      </w:r>
    </w:p>
    <w:p w:rsidR="00D53FE5" w:rsidRPr="00D53FE5" w:rsidRDefault="00D53FE5" w:rsidP="00D53FE5">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Не використовуйте ліфт під час евакуації.</w:t>
      </w:r>
    </w:p>
    <w:p w:rsidR="00D53FE5" w:rsidRPr="00D53FE5" w:rsidRDefault="00D53FE5" w:rsidP="00D53FE5">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Під час евакуації:</w:t>
      </w:r>
    </w:p>
    <w:p w:rsidR="00D53FE5" w:rsidRPr="00D53FE5" w:rsidRDefault="00D53FE5" w:rsidP="00D53FE5">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Слідуйте інструкціям відповідних служб і посідаєте своє місце у черзі на вихід.</w:t>
      </w:r>
    </w:p>
    <w:p w:rsidR="00D53FE5" w:rsidRPr="00D53FE5" w:rsidRDefault="00D53FE5" w:rsidP="00D53FE5">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Будьте готові до того, що вам доведеться рухатися повільно, особливо якщо є багато людей.</w:t>
      </w:r>
    </w:p>
    <w:p w:rsidR="00D53FE5" w:rsidRPr="00D53FE5" w:rsidRDefault="00D53FE5" w:rsidP="00D53FE5">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Не повертайтеся назад за речами, що залишилися в будинку.</w:t>
      </w:r>
    </w:p>
    <w:p w:rsidR="00D53FE5" w:rsidRPr="00D53FE5" w:rsidRDefault="00D53FE5" w:rsidP="00D53FE5">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Під час евакуації намагайся уникати паніки та допомагати іншим, особливо дітям, людям з обмеженими можливостями та літнім людям.</w:t>
      </w:r>
    </w:p>
    <w:p w:rsidR="00D53FE5" w:rsidRPr="00D53FE5" w:rsidRDefault="00D53FE5" w:rsidP="00D53FE5">
      <w:pPr>
        <w:numPr>
          <w:ilvl w:val="1"/>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 xml:space="preserve">Якщо вам доведеться перетинати </w:t>
      </w:r>
      <w:proofErr w:type="spellStart"/>
      <w:r w:rsidRPr="00D53FE5">
        <w:rPr>
          <w:rFonts w:ascii="Times New Roman" w:eastAsia="Times New Roman" w:hAnsi="Times New Roman" w:cs="Times New Roman"/>
          <w:sz w:val="24"/>
          <w:szCs w:val="24"/>
          <w:lang w:eastAsia="uk-UA"/>
        </w:rPr>
        <w:t>вогнені</w:t>
      </w:r>
      <w:proofErr w:type="spellEnd"/>
      <w:r w:rsidRPr="00D53FE5">
        <w:rPr>
          <w:rFonts w:ascii="Times New Roman" w:eastAsia="Times New Roman" w:hAnsi="Times New Roman" w:cs="Times New Roman"/>
          <w:sz w:val="24"/>
          <w:szCs w:val="24"/>
          <w:lang w:eastAsia="uk-UA"/>
        </w:rPr>
        <w:t xml:space="preserve"> бар'єри, закрийте дихання і пройдіть через них якомога швидше, але без паніки.</w:t>
      </w:r>
    </w:p>
    <w:p w:rsidR="00D53FE5" w:rsidRPr="00D53FE5" w:rsidRDefault="00D53FE5" w:rsidP="00D53FE5">
      <w:pPr>
        <w:numPr>
          <w:ilvl w:val="1"/>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 xml:space="preserve">Якщо вам доведеться перебувати в небезпечній зоні, носіть </w:t>
      </w:r>
      <w:r>
        <w:rPr>
          <w:rFonts w:ascii="Times New Roman" w:eastAsia="Times New Roman" w:hAnsi="Times New Roman" w:cs="Times New Roman"/>
          <w:sz w:val="24"/>
          <w:szCs w:val="24"/>
          <w:lang w:eastAsia="uk-UA"/>
        </w:rPr>
        <w:t xml:space="preserve">захисне </w:t>
      </w:r>
      <w:r w:rsidRPr="00D53FE5">
        <w:rPr>
          <w:rFonts w:ascii="Times New Roman" w:eastAsia="Times New Roman" w:hAnsi="Times New Roman" w:cs="Times New Roman"/>
          <w:sz w:val="24"/>
          <w:szCs w:val="24"/>
          <w:lang w:eastAsia="uk-UA"/>
        </w:rPr>
        <w:t>екіпірування, таке</w:t>
      </w:r>
      <w:r w:rsidR="00C81E21">
        <w:rPr>
          <w:rFonts w:ascii="Times New Roman" w:eastAsia="Times New Roman" w:hAnsi="Times New Roman" w:cs="Times New Roman"/>
          <w:sz w:val="24"/>
          <w:szCs w:val="24"/>
          <w:lang w:eastAsia="uk-UA"/>
        </w:rPr>
        <w:t>,</w:t>
      </w:r>
      <w:bookmarkStart w:id="0" w:name="_GoBack"/>
      <w:bookmarkEnd w:id="0"/>
      <w:r w:rsidRPr="00D53FE5">
        <w:rPr>
          <w:rFonts w:ascii="Times New Roman" w:eastAsia="Times New Roman" w:hAnsi="Times New Roman" w:cs="Times New Roman"/>
          <w:sz w:val="24"/>
          <w:szCs w:val="24"/>
          <w:lang w:eastAsia="uk-UA"/>
        </w:rPr>
        <w:t xml:space="preserve"> як каска та протипиловий захист.</w:t>
      </w:r>
    </w:p>
    <w:p w:rsidR="00D53FE5" w:rsidRPr="00D53FE5" w:rsidRDefault="00D53FE5" w:rsidP="00D53FE5">
      <w:pPr>
        <w:numPr>
          <w:ilvl w:val="1"/>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Після евакуації:</w:t>
      </w:r>
    </w:p>
    <w:p w:rsidR="00D53FE5" w:rsidRPr="00D53FE5" w:rsidRDefault="00D53FE5" w:rsidP="00D53FE5">
      <w:pPr>
        <w:numPr>
          <w:ilvl w:val="1"/>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Зібратися на місці збору, що було зазначене в плані дій.</w:t>
      </w:r>
    </w:p>
    <w:p w:rsidR="00D53FE5" w:rsidRPr="00D53FE5" w:rsidRDefault="00D53FE5" w:rsidP="00D53FE5">
      <w:pPr>
        <w:numPr>
          <w:ilvl w:val="1"/>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Якщо ви залишаєте</w:t>
      </w:r>
      <w:r w:rsidRPr="00D53FE5">
        <w:rPr>
          <w:rFonts w:ascii="Times New Roman" w:eastAsia="Times New Roman" w:hAnsi="Times New Roman" w:cs="Times New Roman"/>
          <w:sz w:val="24"/>
          <w:szCs w:val="24"/>
          <w:lang w:eastAsia="uk-UA"/>
        </w:rPr>
        <w:t xml:space="preserve"> своє житло, не забудьте відключити газ, воду та електроенергію.</w:t>
      </w:r>
    </w:p>
    <w:p w:rsidR="00D53FE5" w:rsidRPr="00D53FE5" w:rsidRDefault="00D53FE5" w:rsidP="00D53FE5">
      <w:pPr>
        <w:numPr>
          <w:ilvl w:val="1"/>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lastRenderedPageBreak/>
        <w:t>Намагайтеся отримати актуальну інформацію щодо події від відповідних служб та дотримуйтесь їхніх інструкцій.</w:t>
      </w:r>
    </w:p>
    <w:p w:rsidR="00D53FE5" w:rsidRPr="00D53FE5" w:rsidRDefault="00D53FE5" w:rsidP="00D53FE5">
      <w:pPr>
        <w:numPr>
          <w:ilvl w:val="1"/>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Будьте готові до того, що може знадобитися переселення на тимчасове місце проживання.</w:t>
      </w:r>
    </w:p>
    <w:p w:rsidR="00D53FE5" w:rsidRPr="00D53FE5" w:rsidRDefault="00D53FE5" w:rsidP="00D53FE5">
      <w:pPr>
        <w:numPr>
          <w:ilvl w:val="1"/>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Якщо вам до</w:t>
      </w:r>
      <w:r>
        <w:rPr>
          <w:rFonts w:ascii="Times New Roman" w:eastAsia="Times New Roman" w:hAnsi="Times New Roman" w:cs="Times New Roman"/>
          <w:sz w:val="24"/>
          <w:szCs w:val="24"/>
          <w:lang w:eastAsia="uk-UA"/>
        </w:rPr>
        <w:t>ведеться евакуюватися з домашніми</w:t>
      </w:r>
      <w:r w:rsidRPr="00D53FE5">
        <w:rPr>
          <w:rFonts w:ascii="Times New Roman" w:eastAsia="Times New Roman" w:hAnsi="Times New Roman" w:cs="Times New Roman"/>
          <w:sz w:val="24"/>
          <w:szCs w:val="24"/>
          <w:lang w:eastAsia="uk-UA"/>
        </w:rPr>
        <w:t xml:space="preserve"> тварин</w:t>
      </w:r>
      <w:r>
        <w:rPr>
          <w:rFonts w:ascii="Times New Roman" w:eastAsia="Times New Roman" w:hAnsi="Times New Roman" w:cs="Times New Roman"/>
          <w:sz w:val="24"/>
          <w:szCs w:val="24"/>
          <w:lang w:eastAsia="uk-UA"/>
        </w:rPr>
        <w:t>ами</w:t>
      </w:r>
      <w:r w:rsidRPr="00D53FE5">
        <w:rPr>
          <w:rFonts w:ascii="Times New Roman" w:eastAsia="Times New Roman" w:hAnsi="Times New Roman" w:cs="Times New Roman"/>
          <w:sz w:val="24"/>
          <w:szCs w:val="24"/>
          <w:lang w:eastAsia="uk-UA"/>
        </w:rPr>
        <w:t>, заздалегідь підготуйте транспортні засоби для їх транспортування.</w:t>
      </w:r>
    </w:p>
    <w:p w:rsidR="00D53FE5" w:rsidRPr="00D53FE5" w:rsidRDefault="00D53FE5" w:rsidP="00D53FE5">
      <w:pPr>
        <w:spacing w:before="100" w:beforeAutospacing="1" w:after="10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В разі евакуації необхідно взяти з собою необхідні документи, гроші, медикаменти, воду та їжу на кілька днів, мобільний телефон та зарядний пристрій, одяг та взуття для зміни, а також інші необхідні речі, які можуть знадобитися у разі евакуації.</w:t>
      </w:r>
    </w:p>
    <w:p w:rsidR="00D53FE5" w:rsidRPr="00D53FE5" w:rsidRDefault="00D53FE5" w:rsidP="00D53FE5">
      <w:pPr>
        <w:spacing w:before="100" w:beforeAutospacing="1" w:after="10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 xml:space="preserve">Таким чином, евакуація </w:t>
      </w:r>
      <w:r w:rsidR="00F75A31">
        <w:rPr>
          <w:rFonts w:ascii="Times New Roman" w:eastAsia="Times New Roman" w:hAnsi="Times New Roman" w:cs="Times New Roman"/>
          <w:sz w:val="24"/>
          <w:szCs w:val="24"/>
          <w:lang w:eastAsia="uk-UA"/>
        </w:rPr>
        <w:t xml:space="preserve">з </w:t>
      </w:r>
      <w:r w:rsidRPr="00D53FE5">
        <w:rPr>
          <w:rFonts w:ascii="Times New Roman" w:eastAsia="Times New Roman" w:hAnsi="Times New Roman" w:cs="Times New Roman"/>
          <w:sz w:val="24"/>
          <w:szCs w:val="24"/>
          <w:lang w:eastAsia="uk-UA"/>
        </w:rPr>
        <w:t>дому є важливим етапом у запобіганні та подоланні аварійних ситуацій. Важливо мати план дій та знати, які речі необхідно взяти з собою. Дотримуйтесь інструкцій відповідних</w:t>
      </w:r>
      <w:r>
        <w:rPr>
          <w:rFonts w:ascii="Times New Roman" w:eastAsia="Times New Roman" w:hAnsi="Times New Roman" w:cs="Times New Roman"/>
          <w:sz w:val="24"/>
          <w:szCs w:val="24"/>
          <w:lang w:eastAsia="uk-UA"/>
        </w:rPr>
        <w:t xml:space="preserve"> </w:t>
      </w:r>
      <w:r w:rsidRPr="00D53FE5">
        <w:rPr>
          <w:rFonts w:ascii="Times New Roman" w:eastAsia="Times New Roman" w:hAnsi="Times New Roman" w:cs="Times New Roman"/>
          <w:sz w:val="24"/>
          <w:szCs w:val="24"/>
          <w:lang w:eastAsia="uk-UA"/>
        </w:rPr>
        <w:t>служб та намагайтеся залишатися спокійними та допомагати іншим. Завжди пам'ятайте, що безпека важливіша за будь-які матеріальні речі і від цього залежить ваше життя та життя інших людей.</w:t>
      </w:r>
    </w:p>
    <w:p w:rsidR="00D53FE5" w:rsidRPr="00D53FE5" w:rsidRDefault="00D53FE5" w:rsidP="00D53FE5">
      <w:pPr>
        <w:spacing w:before="100" w:beforeAutospacing="1" w:after="10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Крім того, важливо пам'ятати, що евакуація може бути тимчасовою або постійною. Тимчасова евакуація означає, що ви повернетеся до свого житла після закінчення небезпеки, а постійна евакуація означає, що вам доведеться шукати нове місце проживання.</w:t>
      </w:r>
    </w:p>
    <w:p w:rsidR="00D53FE5" w:rsidRPr="00D53FE5" w:rsidRDefault="00D53FE5" w:rsidP="00D53FE5">
      <w:pPr>
        <w:spacing w:before="100" w:beforeAutospacing="1" w:after="10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У разі евакуації не забувайте про свої домашні тварини. Перед тим, як залишити свій будинок, переконайтеся, що ваші тварини в безпеці і візьміть з собою все необхідне для їх транспортування.</w:t>
      </w:r>
    </w:p>
    <w:p w:rsidR="00D53FE5" w:rsidRPr="00D53FE5" w:rsidRDefault="00D53FE5" w:rsidP="00D53FE5">
      <w:pPr>
        <w:spacing w:before="100" w:beforeAutospacing="1" w:after="10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Загалом, евакуація дому є важливою складовою плану аварійної допомоги. Навіть якщо ви ніколи не зіткнулися з аварійними ситуаціями, варто заздалегідь підготуватися до них, щоб знати, що робити, якщо станеться щось непередбачуване. Пам'ятайте, що кожна аварія може бути небезпечною, тому краще заздалегідь підготуватися та бути готовим до будь-яких неприємних ситуацій.</w:t>
      </w:r>
    </w:p>
    <w:p w:rsidR="00D53FE5" w:rsidRPr="00D53FE5" w:rsidRDefault="00D53FE5" w:rsidP="00D53FE5">
      <w:pPr>
        <w:spacing w:beforeAutospacing="1" w:after="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 </w:t>
      </w:r>
    </w:p>
    <w:p w:rsidR="00D53FE5" w:rsidRPr="00D53FE5" w:rsidRDefault="00D53FE5" w:rsidP="00D53FE5">
      <w:pPr>
        <w:spacing w:beforeAutospacing="1" w:after="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 </w:t>
      </w:r>
    </w:p>
    <w:p w:rsidR="00D53FE5" w:rsidRPr="00D53FE5" w:rsidRDefault="00D53FE5" w:rsidP="00D53FE5">
      <w:pPr>
        <w:pBdr>
          <w:bottom w:val="single" w:sz="6" w:space="1" w:color="auto"/>
        </w:pBdr>
        <w:spacing w:after="0" w:line="240" w:lineRule="auto"/>
        <w:jc w:val="center"/>
        <w:rPr>
          <w:rFonts w:ascii="Arial" w:eastAsia="Times New Roman" w:hAnsi="Arial" w:cs="Arial"/>
          <w:vanish/>
          <w:sz w:val="16"/>
          <w:szCs w:val="16"/>
          <w:lang w:eastAsia="uk-UA"/>
        </w:rPr>
      </w:pPr>
      <w:r w:rsidRPr="00D53FE5">
        <w:rPr>
          <w:rFonts w:ascii="Arial" w:eastAsia="Times New Roman" w:hAnsi="Arial" w:cs="Arial"/>
          <w:vanish/>
          <w:sz w:val="16"/>
          <w:szCs w:val="16"/>
          <w:lang w:eastAsia="uk-UA"/>
        </w:rPr>
        <w:t>Начало формы</w:t>
      </w:r>
    </w:p>
    <w:p w:rsidR="00D53FE5" w:rsidRPr="00D53FE5" w:rsidRDefault="00D53FE5" w:rsidP="00D53FE5">
      <w:pPr>
        <w:spacing w:beforeAutospacing="1" w:after="0" w:afterAutospacing="1" w:line="240" w:lineRule="auto"/>
        <w:ind w:left="720"/>
        <w:rPr>
          <w:rFonts w:ascii="Times New Roman" w:eastAsia="Times New Roman" w:hAnsi="Times New Roman" w:cs="Times New Roman"/>
          <w:sz w:val="24"/>
          <w:szCs w:val="24"/>
          <w:lang w:eastAsia="uk-UA"/>
        </w:rPr>
      </w:pPr>
      <w:r w:rsidRPr="00D53FE5">
        <w:rPr>
          <w:rFonts w:ascii="Times New Roman" w:eastAsia="Times New Roman" w:hAnsi="Times New Roman" w:cs="Times New Roman"/>
          <w:sz w:val="24"/>
          <w:szCs w:val="24"/>
          <w:lang w:eastAsia="uk-UA"/>
        </w:rPr>
        <w:t> </w:t>
      </w:r>
    </w:p>
    <w:p w:rsidR="00D53FE5" w:rsidRPr="00D53FE5" w:rsidRDefault="00D53FE5" w:rsidP="00D53FE5">
      <w:pPr>
        <w:pBdr>
          <w:top w:val="single" w:sz="6" w:space="1" w:color="auto"/>
        </w:pBdr>
        <w:spacing w:after="0" w:line="240" w:lineRule="auto"/>
        <w:jc w:val="center"/>
        <w:rPr>
          <w:rFonts w:ascii="Arial" w:eastAsia="Times New Roman" w:hAnsi="Arial" w:cs="Arial"/>
          <w:vanish/>
          <w:sz w:val="16"/>
          <w:szCs w:val="16"/>
          <w:lang w:eastAsia="uk-UA"/>
        </w:rPr>
      </w:pPr>
      <w:r w:rsidRPr="00D53FE5">
        <w:rPr>
          <w:rFonts w:ascii="Arial" w:eastAsia="Times New Roman" w:hAnsi="Arial" w:cs="Arial"/>
          <w:vanish/>
          <w:sz w:val="16"/>
          <w:szCs w:val="16"/>
          <w:lang w:eastAsia="uk-UA"/>
        </w:rPr>
        <w:t>Конец формы</w:t>
      </w:r>
    </w:p>
    <w:p w:rsidR="004636BD" w:rsidRDefault="004636BD"/>
    <w:sectPr w:rsidR="004636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CF5"/>
    <w:multiLevelType w:val="multilevel"/>
    <w:tmpl w:val="D5E0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B2250"/>
    <w:multiLevelType w:val="multilevel"/>
    <w:tmpl w:val="261A2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A042F"/>
    <w:multiLevelType w:val="hybridMultilevel"/>
    <w:tmpl w:val="3752BBC6"/>
    <w:lvl w:ilvl="0" w:tplc="413273AC">
      <w:start w:val="1"/>
      <w:numFmt w:val="bullet"/>
      <w:lvlText w:val=""/>
      <w:lvlJc w:val="left"/>
      <w:pPr>
        <w:tabs>
          <w:tab w:val="num" w:pos="720"/>
        </w:tabs>
        <w:ind w:left="720" w:hanging="360"/>
      </w:pPr>
      <w:rPr>
        <w:rFonts w:ascii="Symbol" w:hAnsi="Symbol" w:hint="default"/>
        <w:sz w:val="20"/>
      </w:rPr>
    </w:lvl>
    <w:lvl w:ilvl="1" w:tplc="17E65036">
      <w:start w:val="3"/>
      <w:numFmt w:val="bullet"/>
      <w:lvlText w:val="o"/>
      <w:lvlJc w:val="left"/>
      <w:pPr>
        <w:tabs>
          <w:tab w:val="num" w:pos="1440"/>
        </w:tabs>
        <w:ind w:left="1440" w:hanging="360"/>
      </w:pPr>
      <w:rPr>
        <w:rFonts w:ascii="Courier New" w:hAnsi="Courier New" w:hint="default"/>
        <w:sz w:val="20"/>
      </w:rPr>
    </w:lvl>
    <w:lvl w:ilvl="2" w:tplc="B8C04116" w:tentative="1">
      <w:start w:val="1"/>
      <w:numFmt w:val="bullet"/>
      <w:lvlText w:val=""/>
      <w:lvlJc w:val="left"/>
      <w:pPr>
        <w:tabs>
          <w:tab w:val="num" w:pos="2160"/>
        </w:tabs>
        <w:ind w:left="2160" w:hanging="360"/>
      </w:pPr>
      <w:rPr>
        <w:rFonts w:ascii="Wingdings" w:hAnsi="Wingdings" w:hint="default"/>
        <w:sz w:val="20"/>
      </w:rPr>
    </w:lvl>
    <w:lvl w:ilvl="3" w:tplc="5756D940" w:tentative="1">
      <w:start w:val="1"/>
      <w:numFmt w:val="bullet"/>
      <w:lvlText w:val=""/>
      <w:lvlJc w:val="left"/>
      <w:pPr>
        <w:tabs>
          <w:tab w:val="num" w:pos="2880"/>
        </w:tabs>
        <w:ind w:left="2880" w:hanging="360"/>
      </w:pPr>
      <w:rPr>
        <w:rFonts w:ascii="Wingdings" w:hAnsi="Wingdings" w:hint="default"/>
        <w:sz w:val="20"/>
      </w:rPr>
    </w:lvl>
    <w:lvl w:ilvl="4" w:tplc="EC8E8D70" w:tentative="1">
      <w:start w:val="1"/>
      <w:numFmt w:val="bullet"/>
      <w:lvlText w:val=""/>
      <w:lvlJc w:val="left"/>
      <w:pPr>
        <w:tabs>
          <w:tab w:val="num" w:pos="3600"/>
        </w:tabs>
        <w:ind w:left="3600" w:hanging="360"/>
      </w:pPr>
      <w:rPr>
        <w:rFonts w:ascii="Wingdings" w:hAnsi="Wingdings" w:hint="default"/>
        <w:sz w:val="20"/>
      </w:rPr>
    </w:lvl>
    <w:lvl w:ilvl="5" w:tplc="65D864D0" w:tentative="1">
      <w:start w:val="1"/>
      <w:numFmt w:val="bullet"/>
      <w:lvlText w:val=""/>
      <w:lvlJc w:val="left"/>
      <w:pPr>
        <w:tabs>
          <w:tab w:val="num" w:pos="4320"/>
        </w:tabs>
        <w:ind w:left="4320" w:hanging="360"/>
      </w:pPr>
      <w:rPr>
        <w:rFonts w:ascii="Wingdings" w:hAnsi="Wingdings" w:hint="default"/>
        <w:sz w:val="20"/>
      </w:rPr>
    </w:lvl>
    <w:lvl w:ilvl="6" w:tplc="0F3CF120" w:tentative="1">
      <w:start w:val="1"/>
      <w:numFmt w:val="bullet"/>
      <w:lvlText w:val=""/>
      <w:lvlJc w:val="left"/>
      <w:pPr>
        <w:tabs>
          <w:tab w:val="num" w:pos="5040"/>
        </w:tabs>
        <w:ind w:left="5040" w:hanging="360"/>
      </w:pPr>
      <w:rPr>
        <w:rFonts w:ascii="Wingdings" w:hAnsi="Wingdings" w:hint="default"/>
        <w:sz w:val="20"/>
      </w:rPr>
    </w:lvl>
    <w:lvl w:ilvl="7" w:tplc="E776347A" w:tentative="1">
      <w:start w:val="1"/>
      <w:numFmt w:val="bullet"/>
      <w:lvlText w:val=""/>
      <w:lvlJc w:val="left"/>
      <w:pPr>
        <w:tabs>
          <w:tab w:val="num" w:pos="5760"/>
        </w:tabs>
        <w:ind w:left="5760" w:hanging="360"/>
      </w:pPr>
      <w:rPr>
        <w:rFonts w:ascii="Wingdings" w:hAnsi="Wingdings" w:hint="default"/>
        <w:sz w:val="20"/>
      </w:rPr>
    </w:lvl>
    <w:lvl w:ilvl="8" w:tplc="AEEE6062"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072E5"/>
    <w:multiLevelType w:val="multilevel"/>
    <w:tmpl w:val="359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E51B4"/>
    <w:multiLevelType w:val="multilevel"/>
    <w:tmpl w:val="4552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33D82"/>
    <w:multiLevelType w:val="multilevel"/>
    <w:tmpl w:val="DA8E1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150ACF"/>
    <w:multiLevelType w:val="hybridMultilevel"/>
    <w:tmpl w:val="97DEB1F6"/>
    <w:lvl w:ilvl="0" w:tplc="9D8A3572">
      <w:start w:val="1"/>
      <w:numFmt w:val="bullet"/>
      <w:lvlText w:val=""/>
      <w:lvlJc w:val="left"/>
      <w:pPr>
        <w:tabs>
          <w:tab w:val="num" w:pos="720"/>
        </w:tabs>
        <w:ind w:left="720" w:hanging="360"/>
      </w:pPr>
      <w:rPr>
        <w:rFonts w:ascii="Symbol" w:hAnsi="Symbol" w:hint="default"/>
        <w:sz w:val="20"/>
      </w:rPr>
    </w:lvl>
    <w:lvl w:ilvl="1" w:tplc="BD120650">
      <w:start w:val="3"/>
      <w:numFmt w:val="decimal"/>
      <w:lvlText w:val="%2."/>
      <w:lvlJc w:val="left"/>
      <w:pPr>
        <w:tabs>
          <w:tab w:val="num" w:pos="1440"/>
        </w:tabs>
        <w:ind w:left="1440" w:hanging="360"/>
      </w:pPr>
    </w:lvl>
    <w:lvl w:ilvl="2" w:tplc="81F2A2AE" w:tentative="1">
      <w:start w:val="1"/>
      <w:numFmt w:val="bullet"/>
      <w:lvlText w:val=""/>
      <w:lvlJc w:val="left"/>
      <w:pPr>
        <w:tabs>
          <w:tab w:val="num" w:pos="2160"/>
        </w:tabs>
        <w:ind w:left="2160" w:hanging="360"/>
      </w:pPr>
      <w:rPr>
        <w:rFonts w:ascii="Wingdings" w:hAnsi="Wingdings" w:hint="default"/>
        <w:sz w:val="20"/>
      </w:rPr>
    </w:lvl>
    <w:lvl w:ilvl="3" w:tplc="6728DBFE" w:tentative="1">
      <w:start w:val="1"/>
      <w:numFmt w:val="bullet"/>
      <w:lvlText w:val=""/>
      <w:lvlJc w:val="left"/>
      <w:pPr>
        <w:tabs>
          <w:tab w:val="num" w:pos="2880"/>
        </w:tabs>
        <w:ind w:left="2880" w:hanging="360"/>
      </w:pPr>
      <w:rPr>
        <w:rFonts w:ascii="Wingdings" w:hAnsi="Wingdings" w:hint="default"/>
        <w:sz w:val="20"/>
      </w:rPr>
    </w:lvl>
    <w:lvl w:ilvl="4" w:tplc="3BEA0414" w:tentative="1">
      <w:start w:val="1"/>
      <w:numFmt w:val="bullet"/>
      <w:lvlText w:val=""/>
      <w:lvlJc w:val="left"/>
      <w:pPr>
        <w:tabs>
          <w:tab w:val="num" w:pos="3600"/>
        </w:tabs>
        <w:ind w:left="3600" w:hanging="360"/>
      </w:pPr>
      <w:rPr>
        <w:rFonts w:ascii="Wingdings" w:hAnsi="Wingdings" w:hint="default"/>
        <w:sz w:val="20"/>
      </w:rPr>
    </w:lvl>
    <w:lvl w:ilvl="5" w:tplc="D332E0A2" w:tentative="1">
      <w:start w:val="1"/>
      <w:numFmt w:val="bullet"/>
      <w:lvlText w:val=""/>
      <w:lvlJc w:val="left"/>
      <w:pPr>
        <w:tabs>
          <w:tab w:val="num" w:pos="4320"/>
        </w:tabs>
        <w:ind w:left="4320" w:hanging="360"/>
      </w:pPr>
      <w:rPr>
        <w:rFonts w:ascii="Wingdings" w:hAnsi="Wingdings" w:hint="default"/>
        <w:sz w:val="20"/>
      </w:rPr>
    </w:lvl>
    <w:lvl w:ilvl="6" w:tplc="63E0E11C" w:tentative="1">
      <w:start w:val="1"/>
      <w:numFmt w:val="bullet"/>
      <w:lvlText w:val=""/>
      <w:lvlJc w:val="left"/>
      <w:pPr>
        <w:tabs>
          <w:tab w:val="num" w:pos="5040"/>
        </w:tabs>
        <w:ind w:left="5040" w:hanging="360"/>
      </w:pPr>
      <w:rPr>
        <w:rFonts w:ascii="Wingdings" w:hAnsi="Wingdings" w:hint="default"/>
        <w:sz w:val="20"/>
      </w:rPr>
    </w:lvl>
    <w:lvl w:ilvl="7" w:tplc="904892E0" w:tentative="1">
      <w:start w:val="1"/>
      <w:numFmt w:val="bullet"/>
      <w:lvlText w:val=""/>
      <w:lvlJc w:val="left"/>
      <w:pPr>
        <w:tabs>
          <w:tab w:val="num" w:pos="5760"/>
        </w:tabs>
        <w:ind w:left="5760" w:hanging="360"/>
      </w:pPr>
      <w:rPr>
        <w:rFonts w:ascii="Wingdings" w:hAnsi="Wingdings" w:hint="default"/>
        <w:sz w:val="20"/>
      </w:rPr>
    </w:lvl>
    <w:lvl w:ilvl="8" w:tplc="0D78FA20"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5"/>
    <w:rsid w:val="004636BD"/>
    <w:rsid w:val="00C81E21"/>
    <w:rsid w:val="00D53FE5"/>
    <w:rsid w:val="00F75A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4951">
      <w:bodyDiv w:val="1"/>
      <w:marLeft w:val="0"/>
      <w:marRight w:val="0"/>
      <w:marTop w:val="0"/>
      <w:marBottom w:val="0"/>
      <w:divBdr>
        <w:top w:val="none" w:sz="0" w:space="0" w:color="auto"/>
        <w:left w:val="none" w:sz="0" w:space="0" w:color="auto"/>
        <w:bottom w:val="none" w:sz="0" w:space="0" w:color="auto"/>
        <w:right w:val="none" w:sz="0" w:space="0" w:color="auto"/>
      </w:divBdr>
      <w:divsChild>
        <w:div w:id="1857227535">
          <w:marLeft w:val="0"/>
          <w:marRight w:val="0"/>
          <w:marTop w:val="0"/>
          <w:marBottom w:val="0"/>
          <w:divBdr>
            <w:top w:val="none" w:sz="0" w:space="0" w:color="auto"/>
            <w:left w:val="none" w:sz="0" w:space="0" w:color="auto"/>
            <w:bottom w:val="none" w:sz="0" w:space="0" w:color="auto"/>
            <w:right w:val="none" w:sz="0" w:space="0" w:color="auto"/>
          </w:divBdr>
          <w:divsChild>
            <w:div w:id="690689675">
              <w:marLeft w:val="0"/>
              <w:marRight w:val="0"/>
              <w:marTop w:val="0"/>
              <w:marBottom w:val="0"/>
              <w:divBdr>
                <w:top w:val="none" w:sz="0" w:space="0" w:color="auto"/>
                <w:left w:val="none" w:sz="0" w:space="0" w:color="auto"/>
                <w:bottom w:val="none" w:sz="0" w:space="0" w:color="auto"/>
                <w:right w:val="none" w:sz="0" w:space="0" w:color="auto"/>
              </w:divBdr>
              <w:divsChild>
                <w:div w:id="1998603844">
                  <w:marLeft w:val="0"/>
                  <w:marRight w:val="0"/>
                  <w:marTop w:val="0"/>
                  <w:marBottom w:val="0"/>
                  <w:divBdr>
                    <w:top w:val="none" w:sz="0" w:space="0" w:color="auto"/>
                    <w:left w:val="none" w:sz="0" w:space="0" w:color="auto"/>
                    <w:bottom w:val="none" w:sz="0" w:space="0" w:color="auto"/>
                    <w:right w:val="none" w:sz="0" w:space="0" w:color="auto"/>
                  </w:divBdr>
                  <w:divsChild>
                    <w:div w:id="315378913">
                      <w:marLeft w:val="0"/>
                      <w:marRight w:val="0"/>
                      <w:marTop w:val="0"/>
                      <w:marBottom w:val="0"/>
                      <w:divBdr>
                        <w:top w:val="none" w:sz="0" w:space="0" w:color="auto"/>
                        <w:left w:val="none" w:sz="0" w:space="0" w:color="auto"/>
                        <w:bottom w:val="none" w:sz="0" w:space="0" w:color="auto"/>
                        <w:right w:val="none" w:sz="0" w:space="0" w:color="auto"/>
                      </w:divBdr>
                      <w:divsChild>
                        <w:div w:id="1481578458">
                          <w:marLeft w:val="0"/>
                          <w:marRight w:val="0"/>
                          <w:marTop w:val="0"/>
                          <w:marBottom w:val="0"/>
                          <w:divBdr>
                            <w:top w:val="none" w:sz="0" w:space="0" w:color="auto"/>
                            <w:left w:val="none" w:sz="0" w:space="0" w:color="auto"/>
                            <w:bottom w:val="none" w:sz="0" w:space="0" w:color="auto"/>
                            <w:right w:val="none" w:sz="0" w:space="0" w:color="auto"/>
                          </w:divBdr>
                          <w:divsChild>
                            <w:div w:id="1646667150">
                              <w:marLeft w:val="0"/>
                              <w:marRight w:val="0"/>
                              <w:marTop w:val="0"/>
                              <w:marBottom w:val="0"/>
                              <w:divBdr>
                                <w:top w:val="none" w:sz="0" w:space="0" w:color="auto"/>
                                <w:left w:val="none" w:sz="0" w:space="0" w:color="auto"/>
                                <w:bottom w:val="none" w:sz="0" w:space="0" w:color="auto"/>
                                <w:right w:val="none" w:sz="0" w:space="0" w:color="auto"/>
                              </w:divBdr>
                              <w:divsChild>
                                <w:div w:id="723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06969">
          <w:marLeft w:val="0"/>
          <w:marRight w:val="0"/>
          <w:marTop w:val="0"/>
          <w:marBottom w:val="0"/>
          <w:divBdr>
            <w:top w:val="none" w:sz="0" w:space="0" w:color="auto"/>
            <w:left w:val="none" w:sz="0" w:space="0" w:color="auto"/>
            <w:bottom w:val="none" w:sz="0" w:space="0" w:color="auto"/>
            <w:right w:val="none" w:sz="0" w:space="0" w:color="auto"/>
          </w:divBdr>
          <w:divsChild>
            <w:div w:id="1724015485">
              <w:marLeft w:val="0"/>
              <w:marRight w:val="0"/>
              <w:marTop w:val="0"/>
              <w:marBottom w:val="0"/>
              <w:divBdr>
                <w:top w:val="none" w:sz="0" w:space="0" w:color="auto"/>
                <w:left w:val="none" w:sz="0" w:space="0" w:color="auto"/>
                <w:bottom w:val="none" w:sz="0" w:space="0" w:color="auto"/>
                <w:right w:val="none" w:sz="0" w:space="0" w:color="auto"/>
              </w:divBdr>
              <w:divsChild>
                <w:div w:id="637731533">
                  <w:marLeft w:val="0"/>
                  <w:marRight w:val="0"/>
                  <w:marTop w:val="0"/>
                  <w:marBottom w:val="0"/>
                  <w:divBdr>
                    <w:top w:val="none" w:sz="0" w:space="0" w:color="auto"/>
                    <w:left w:val="none" w:sz="0" w:space="0" w:color="auto"/>
                    <w:bottom w:val="none" w:sz="0" w:space="0" w:color="auto"/>
                    <w:right w:val="none" w:sz="0" w:space="0" w:color="auto"/>
                  </w:divBdr>
                  <w:divsChild>
                    <w:div w:id="1804811806">
                      <w:marLeft w:val="0"/>
                      <w:marRight w:val="0"/>
                      <w:marTop w:val="0"/>
                      <w:marBottom w:val="0"/>
                      <w:divBdr>
                        <w:top w:val="none" w:sz="0" w:space="0" w:color="auto"/>
                        <w:left w:val="none" w:sz="0" w:space="0" w:color="auto"/>
                        <w:bottom w:val="none" w:sz="0" w:space="0" w:color="auto"/>
                        <w:right w:val="none" w:sz="0" w:space="0" w:color="auto"/>
                      </w:divBdr>
                      <w:divsChild>
                        <w:div w:id="1463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4096">
                  <w:marLeft w:val="0"/>
                  <w:marRight w:val="0"/>
                  <w:marTop w:val="0"/>
                  <w:marBottom w:val="0"/>
                  <w:divBdr>
                    <w:top w:val="none" w:sz="0" w:space="0" w:color="auto"/>
                    <w:left w:val="none" w:sz="0" w:space="0" w:color="auto"/>
                    <w:bottom w:val="none" w:sz="0" w:space="0" w:color="auto"/>
                    <w:right w:val="none" w:sz="0" w:space="0" w:color="auto"/>
                  </w:divBdr>
                  <w:divsChild>
                    <w:div w:id="393435860">
                      <w:marLeft w:val="0"/>
                      <w:marRight w:val="0"/>
                      <w:marTop w:val="0"/>
                      <w:marBottom w:val="0"/>
                      <w:divBdr>
                        <w:top w:val="none" w:sz="0" w:space="0" w:color="auto"/>
                        <w:left w:val="none" w:sz="0" w:space="0" w:color="auto"/>
                        <w:bottom w:val="none" w:sz="0" w:space="0" w:color="auto"/>
                        <w:right w:val="none" w:sz="0" w:space="0" w:color="auto"/>
                      </w:divBdr>
                      <w:divsChild>
                        <w:div w:id="750929972">
                          <w:marLeft w:val="0"/>
                          <w:marRight w:val="0"/>
                          <w:marTop w:val="0"/>
                          <w:marBottom w:val="0"/>
                          <w:divBdr>
                            <w:top w:val="none" w:sz="0" w:space="0" w:color="auto"/>
                            <w:left w:val="none" w:sz="0" w:space="0" w:color="auto"/>
                            <w:bottom w:val="none" w:sz="0" w:space="0" w:color="auto"/>
                            <w:right w:val="none" w:sz="0" w:space="0" w:color="auto"/>
                          </w:divBdr>
                          <w:divsChild>
                            <w:div w:id="21354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89982">
                  <w:marLeft w:val="0"/>
                  <w:marRight w:val="0"/>
                  <w:marTop w:val="0"/>
                  <w:marBottom w:val="0"/>
                  <w:divBdr>
                    <w:top w:val="none" w:sz="0" w:space="0" w:color="auto"/>
                    <w:left w:val="none" w:sz="0" w:space="0" w:color="auto"/>
                    <w:bottom w:val="none" w:sz="0" w:space="0" w:color="auto"/>
                    <w:right w:val="none" w:sz="0" w:space="0" w:color="auto"/>
                  </w:divBdr>
                  <w:divsChild>
                    <w:div w:id="1679386038">
                      <w:marLeft w:val="0"/>
                      <w:marRight w:val="0"/>
                      <w:marTop w:val="0"/>
                      <w:marBottom w:val="0"/>
                      <w:divBdr>
                        <w:top w:val="none" w:sz="0" w:space="0" w:color="auto"/>
                        <w:left w:val="none" w:sz="0" w:space="0" w:color="auto"/>
                        <w:bottom w:val="none" w:sz="0" w:space="0" w:color="auto"/>
                        <w:right w:val="none" w:sz="0" w:space="0" w:color="auto"/>
                      </w:divBdr>
                      <w:divsChild>
                        <w:div w:id="1376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91712">
          <w:marLeft w:val="0"/>
          <w:marRight w:val="0"/>
          <w:marTop w:val="0"/>
          <w:marBottom w:val="0"/>
          <w:divBdr>
            <w:top w:val="none" w:sz="0" w:space="0" w:color="auto"/>
            <w:left w:val="none" w:sz="0" w:space="0" w:color="auto"/>
            <w:bottom w:val="none" w:sz="0" w:space="0" w:color="auto"/>
            <w:right w:val="none" w:sz="0" w:space="0" w:color="auto"/>
          </w:divBdr>
          <w:divsChild>
            <w:div w:id="1112166628">
              <w:marLeft w:val="0"/>
              <w:marRight w:val="0"/>
              <w:marTop w:val="0"/>
              <w:marBottom w:val="0"/>
              <w:divBdr>
                <w:top w:val="none" w:sz="0" w:space="0" w:color="auto"/>
                <w:left w:val="none" w:sz="0" w:space="0" w:color="auto"/>
                <w:bottom w:val="none" w:sz="0" w:space="0" w:color="auto"/>
                <w:right w:val="none" w:sz="0" w:space="0" w:color="auto"/>
              </w:divBdr>
              <w:divsChild>
                <w:div w:id="308941076">
                  <w:marLeft w:val="0"/>
                  <w:marRight w:val="0"/>
                  <w:marTop w:val="0"/>
                  <w:marBottom w:val="0"/>
                  <w:divBdr>
                    <w:top w:val="none" w:sz="0" w:space="0" w:color="auto"/>
                    <w:left w:val="none" w:sz="0" w:space="0" w:color="auto"/>
                    <w:bottom w:val="none" w:sz="0" w:space="0" w:color="auto"/>
                    <w:right w:val="none" w:sz="0" w:space="0" w:color="auto"/>
                  </w:divBdr>
                  <w:divsChild>
                    <w:div w:id="1857041709">
                      <w:marLeft w:val="0"/>
                      <w:marRight w:val="0"/>
                      <w:marTop w:val="0"/>
                      <w:marBottom w:val="0"/>
                      <w:divBdr>
                        <w:top w:val="none" w:sz="0" w:space="0" w:color="auto"/>
                        <w:left w:val="none" w:sz="0" w:space="0" w:color="auto"/>
                        <w:bottom w:val="none" w:sz="0" w:space="0" w:color="auto"/>
                        <w:right w:val="none" w:sz="0" w:space="0" w:color="auto"/>
                      </w:divBdr>
                      <w:divsChild>
                        <w:div w:id="715472690">
                          <w:marLeft w:val="0"/>
                          <w:marRight w:val="0"/>
                          <w:marTop w:val="0"/>
                          <w:marBottom w:val="0"/>
                          <w:divBdr>
                            <w:top w:val="none" w:sz="0" w:space="0" w:color="auto"/>
                            <w:left w:val="none" w:sz="0" w:space="0" w:color="auto"/>
                            <w:bottom w:val="none" w:sz="0" w:space="0" w:color="auto"/>
                            <w:right w:val="none" w:sz="0" w:space="0" w:color="auto"/>
                          </w:divBdr>
                          <w:divsChild>
                            <w:div w:id="1616017344">
                              <w:marLeft w:val="0"/>
                              <w:marRight w:val="0"/>
                              <w:marTop w:val="0"/>
                              <w:marBottom w:val="0"/>
                              <w:divBdr>
                                <w:top w:val="none" w:sz="0" w:space="0" w:color="auto"/>
                                <w:left w:val="none" w:sz="0" w:space="0" w:color="auto"/>
                                <w:bottom w:val="none" w:sz="0" w:space="0" w:color="auto"/>
                                <w:right w:val="none" w:sz="0" w:space="0" w:color="auto"/>
                              </w:divBdr>
                              <w:divsChild>
                                <w:div w:id="17423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8122">
          <w:marLeft w:val="0"/>
          <w:marRight w:val="0"/>
          <w:marTop w:val="0"/>
          <w:marBottom w:val="0"/>
          <w:divBdr>
            <w:top w:val="none" w:sz="0" w:space="0" w:color="auto"/>
            <w:left w:val="none" w:sz="0" w:space="0" w:color="auto"/>
            <w:bottom w:val="none" w:sz="0" w:space="0" w:color="auto"/>
            <w:right w:val="none" w:sz="0" w:space="0" w:color="auto"/>
          </w:divBdr>
          <w:divsChild>
            <w:div w:id="822086380">
              <w:marLeft w:val="0"/>
              <w:marRight w:val="0"/>
              <w:marTop w:val="0"/>
              <w:marBottom w:val="0"/>
              <w:divBdr>
                <w:top w:val="none" w:sz="0" w:space="0" w:color="auto"/>
                <w:left w:val="none" w:sz="0" w:space="0" w:color="auto"/>
                <w:bottom w:val="none" w:sz="0" w:space="0" w:color="auto"/>
                <w:right w:val="none" w:sz="0" w:space="0" w:color="auto"/>
              </w:divBdr>
              <w:divsChild>
                <w:div w:id="1181118069">
                  <w:marLeft w:val="0"/>
                  <w:marRight w:val="0"/>
                  <w:marTop w:val="0"/>
                  <w:marBottom w:val="0"/>
                  <w:divBdr>
                    <w:top w:val="none" w:sz="0" w:space="0" w:color="auto"/>
                    <w:left w:val="none" w:sz="0" w:space="0" w:color="auto"/>
                    <w:bottom w:val="none" w:sz="0" w:space="0" w:color="auto"/>
                    <w:right w:val="none" w:sz="0" w:space="0" w:color="auto"/>
                  </w:divBdr>
                  <w:divsChild>
                    <w:div w:id="1879009302">
                      <w:marLeft w:val="0"/>
                      <w:marRight w:val="0"/>
                      <w:marTop w:val="0"/>
                      <w:marBottom w:val="375"/>
                      <w:divBdr>
                        <w:top w:val="single" w:sz="18" w:space="0" w:color="auto"/>
                        <w:left w:val="single" w:sz="18" w:space="0" w:color="auto"/>
                        <w:bottom w:val="single" w:sz="18" w:space="0" w:color="auto"/>
                        <w:right w:val="single" w:sz="18" w:space="0" w:color="auto"/>
                      </w:divBdr>
                      <w:divsChild>
                        <w:div w:id="1233389695">
                          <w:marLeft w:val="0"/>
                          <w:marRight w:val="0"/>
                          <w:marTop w:val="0"/>
                          <w:marBottom w:val="0"/>
                          <w:divBdr>
                            <w:top w:val="none" w:sz="0" w:space="0" w:color="auto"/>
                            <w:left w:val="none" w:sz="0" w:space="0" w:color="auto"/>
                            <w:bottom w:val="none" w:sz="0" w:space="0" w:color="auto"/>
                            <w:right w:val="none" w:sz="0" w:space="0" w:color="auto"/>
                          </w:divBdr>
                          <w:divsChild>
                            <w:div w:id="659700628">
                              <w:marLeft w:val="0"/>
                              <w:marRight w:val="0"/>
                              <w:marTop w:val="0"/>
                              <w:marBottom w:val="0"/>
                              <w:divBdr>
                                <w:top w:val="none" w:sz="0" w:space="0" w:color="auto"/>
                                <w:left w:val="none" w:sz="0" w:space="0" w:color="auto"/>
                                <w:bottom w:val="none" w:sz="0" w:space="0" w:color="auto"/>
                                <w:right w:val="none" w:sz="0" w:space="0" w:color="auto"/>
                              </w:divBdr>
                              <w:divsChild>
                                <w:div w:id="14273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89321">
          <w:marLeft w:val="0"/>
          <w:marRight w:val="0"/>
          <w:marTop w:val="0"/>
          <w:marBottom w:val="0"/>
          <w:divBdr>
            <w:top w:val="none" w:sz="0" w:space="0" w:color="auto"/>
            <w:left w:val="none" w:sz="0" w:space="0" w:color="auto"/>
            <w:bottom w:val="none" w:sz="0" w:space="0" w:color="auto"/>
            <w:right w:val="none" w:sz="0" w:space="0" w:color="auto"/>
          </w:divBdr>
          <w:divsChild>
            <w:div w:id="549223084">
              <w:marLeft w:val="0"/>
              <w:marRight w:val="0"/>
              <w:marTop w:val="0"/>
              <w:marBottom w:val="0"/>
              <w:divBdr>
                <w:top w:val="none" w:sz="0" w:space="0" w:color="auto"/>
                <w:left w:val="none" w:sz="0" w:space="0" w:color="auto"/>
                <w:bottom w:val="none" w:sz="0" w:space="0" w:color="auto"/>
                <w:right w:val="none" w:sz="0" w:space="0" w:color="auto"/>
              </w:divBdr>
              <w:divsChild>
                <w:div w:id="13385957">
                  <w:marLeft w:val="0"/>
                  <w:marRight w:val="0"/>
                  <w:marTop w:val="0"/>
                  <w:marBottom w:val="0"/>
                  <w:divBdr>
                    <w:top w:val="none" w:sz="0" w:space="0" w:color="auto"/>
                    <w:left w:val="none" w:sz="0" w:space="0" w:color="auto"/>
                    <w:bottom w:val="none" w:sz="0" w:space="0" w:color="auto"/>
                    <w:right w:val="none" w:sz="0" w:space="0" w:color="auto"/>
                  </w:divBdr>
                  <w:divsChild>
                    <w:div w:id="1648314707">
                      <w:marLeft w:val="0"/>
                      <w:marRight w:val="0"/>
                      <w:marTop w:val="0"/>
                      <w:marBottom w:val="0"/>
                      <w:divBdr>
                        <w:top w:val="none" w:sz="0" w:space="0" w:color="auto"/>
                        <w:left w:val="none" w:sz="0" w:space="0" w:color="auto"/>
                        <w:bottom w:val="none" w:sz="0" w:space="0" w:color="auto"/>
                        <w:right w:val="none" w:sz="0" w:space="0" w:color="auto"/>
                      </w:divBdr>
                      <w:divsChild>
                        <w:div w:id="1413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4508">
                  <w:marLeft w:val="0"/>
                  <w:marRight w:val="0"/>
                  <w:marTop w:val="0"/>
                  <w:marBottom w:val="0"/>
                  <w:divBdr>
                    <w:top w:val="none" w:sz="0" w:space="0" w:color="auto"/>
                    <w:left w:val="none" w:sz="0" w:space="0" w:color="auto"/>
                    <w:bottom w:val="none" w:sz="0" w:space="0" w:color="auto"/>
                    <w:right w:val="none" w:sz="0" w:space="0" w:color="auto"/>
                  </w:divBdr>
                  <w:divsChild>
                    <w:div w:id="846334681">
                      <w:marLeft w:val="0"/>
                      <w:marRight w:val="0"/>
                      <w:marTop w:val="0"/>
                      <w:marBottom w:val="0"/>
                      <w:divBdr>
                        <w:top w:val="none" w:sz="0" w:space="0" w:color="auto"/>
                        <w:left w:val="none" w:sz="0" w:space="0" w:color="auto"/>
                        <w:bottom w:val="none" w:sz="0" w:space="0" w:color="auto"/>
                        <w:right w:val="none" w:sz="0" w:space="0" w:color="auto"/>
                      </w:divBdr>
                      <w:divsChild>
                        <w:div w:id="520050502">
                          <w:marLeft w:val="0"/>
                          <w:marRight w:val="0"/>
                          <w:marTop w:val="0"/>
                          <w:marBottom w:val="0"/>
                          <w:divBdr>
                            <w:top w:val="none" w:sz="0" w:space="0" w:color="auto"/>
                            <w:left w:val="none" w:sz="0" w:space="0" w:color="auto"/>
                            <w:bottom w:val="none" w:sz="0" w:space="0" w:color="auto"/>
                            <w:right w:val="none" w:sz="0" w:space="0" w:color="auto"/>
                          </w:divBdr>
                          <w:divsChild>
                            <w:div w:id="533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5102">
                  <w:marLeft w:val="0"/>
                  <w:marRight w:val="0"/>
                  <w:marTop w:val="0"/>
                  <w:marBottom w:val="0"/>
                  <w:divBdr>
                    <w:top w:val="none" w:sz="0" w:space="0" w:color="auto"/>
                    <w:left w:val="none" w:sz="0" w:space="0" w:color="auto"/>
                    <w:bottom w:val="none" w:sz="0" w:space="0" w:color="auto"/>
                    <w:right w:val="none" w:sz="0" w:space="0" w:color="auto"/>
                  </w:divBdr>
                  <w:divsChild>
                    <w:div w:id="1460950797">
                      <w:marLeft w:val="0"/>
                      <w:marRight w:val="0"/>
                      <w:marTop w:val="0"/>
                      <w:marBottom w:val="0"/>
                      <w:divBdr>
                        <w:top w:val="none" w:sz="0" w:space="0" w:color="auto"/>
                        <w:left w:val="none" w:sz="0" w:space="0" w:color="auto"/>
                        <w:bottom w:val="none" w:sz="0" w:space="0" w:color="auto"/>
                        <w:right w:val="none" w:sz="0" w:space="0" w:color="auto"/>
                      </w:divBdr>
                      <w:divsChild>
                        <w:div w:id="1190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93792">
          <w:marLeft w:val="0"/>
          <w:marRight w:val="0"/>
          <w:marTop w:val="0"/>
          <w:marBottom w:val="0"/>
          <w:divBdr>
            <w:top w:val="none" w:sz="0" w:space="0" w:color="auto"/>
            <w:left w:val="none" w:sz="0" w:space="0" w:color="auto"/>
            <w:bottom w:val="none" w:sz="0" w:space="0" w:color="auto"/>
            <w:right w:val="none" w:sz="0" w:space="0" w:color="auto"/>
          </w:divBdr>
          <w:divsChild>
            <w:div w:id="1470240595">
              <w:marLeft w:val="0"/>
              <w:marRight w:val="0"/>
              <w:marTop w:val="0"/>
              <w:marBottom w:val="0"/>
              <w:divBdr>
                <w:top w:val="none" w:sz="0" w:space="0" w:color="auto"/>
                <w:left w:val="none" w:sz="0" w:space="0" w:color="auto"/>
                <w:bottom w:val="none" w:sz="0" w:space="0" w:color="auto"/>
                <w:right w:val="none" w:sz="0" w:space="0" w:color="auto"/>
              </w:divBdr>
              <w:divsChild>
                <w:div w:id="1093552112">
                  <w:marLeft w:val="0"/>
                  <w:marRight w:val="0"/>
                  <w:marTop w:val="0"/>
                  <w:marBottom w:val="0"/>
                  <w:divBdr>
                    <w:top w:val="none" w:sz="0" w:space="0" w:color="auto"/>
                    <w:left w:val="none" w:sz="0" w:space="0" w:color="auto"/>
                    <w:bottom w:val="none" w:sz="0" w:space="0" w:color="auto"/>
                    <w:right w:val="none" w:sz="0" w:space="0" w:color="auto"/>
                  </w:divBdr>
                  <w:divsChild>
                    <w:div w:id="1130855604">
                      <w:marLeft w:val="0"/>
                      <w:marRight w:val="0"/>
                      <w:marTop w:val="0"/>
                      <w:marBottom w:val="0"/>
                      <w:divBdr>
                        <w:top w:val="none" w:sz="0" w:space="0" w:color="auto"/>
                        <w:left w:val="none" w:sz="0" w:space="0" w:color="auto"/>
                        <w:bottom w:val="none" w:sz="0" w:space="0" w:color="auto"/>
                        <w:right w:val="none" w:sz="0" w:space="0" w:color="auto"/>
                      </w:divBdr>
                      <w:divsChild>
                        <w:div w:id="2146850303">
                          <w:marLeft w:val="0"/>
                          <w:marRight w:val="0"/>
                          <w:marTop w:val="0"/>
                          <w:marBottom w:val="0"/>
                          <w:divBdr>
                            <w:top w:val="none" w:sz="0" w:space="0" w:color="auto"/>
                            <w:left w:val="none" w:sz="0" w:space="0" w:color="auto"/>
                            <w:bottom w:val="none" w:sz="0" w:space="0" w:color="auto"/>
                            <w:right w:val="none" w:sz="0" w:space="0" w:color="auto"/>
                          </w:divBdr>
                          <w:divsChild>
                            <w:div w:id="1994603594">
                              <w:marLeft w:val="0"/>
                              <w:marRight w:val="0"/>
                              <w:marTop w:val="0"/>
                              <w:marBottom w:val="0"/>
                              <w:divBdr>
                                <w:top w:val="none" w:sz="0" w:space="0" w:color="auto"/>
                                <w:left w:val="none" w:sz="0" w:space="0" w:color="auto"/>
                                <w:bottom w:val="none" w:sz="0" w:space="0" w:color="auto"/>
                                <w:right w:val="none" w:sz="0" w:space="0" w:color="auto"/>
                              </w:divBdr>
                              <w:divsChild>
                                <w:div w:id="480275393">
                                  <w:marLeft w:val="0"/>
                                  <w:marRight w:val="0"/>
                                  <w:marTop w:val="0"/>
                                  <w:marBottom w:val="0"/>
                                  <w:divBdr>
                                    <w:top w:val="none" w:sz="0" w:space="0" w:color="auto"/>
                                    <w:left w:val="none" w:sz="0" w:space="0" w:color="auto"/>
                                    <w:bottom w:val="none" w:sz="0" w:space="0" w:color="auto"/>
                                    <w:right w:val="none" w:sz="0" w:space="0" w:color="auto"/>
                                  </w:divBdr>
                                  <w:divsChild>
                                    <w:div w:id="1539320079">
                                      <w:marLeft w:val="0"/>
                                      <w:marRight w:val="0"/>
                                      <w:marTop w:val="0"/>
                                      <w:marBottom w:val="0"/>
                                      <w:divBdr>
                                        <w:top w:val="none" w:sz="0" w:space="0" w:color="auto"/>
                                        <w:left w:val="none" w:sz="0" w:space="0" w:color="auto"/>
                                        <w:bottom w:val="none" w:sz="0" w:space="0" w:color="auto"/>
                                        <w:right w:val="none" w:sz="0" w:space="0" w:color="auto"/>
                                      </w:divBdr>
                                      <w:divsChild>
                                        <w:div w:id="556625663">
                                          <w:marLeft w:val="0"/>
                                          <w:marRight w:val="0"/>
                                          <w:marTop w:val="0"/>
                                          <w:marBottom w:val="0"/>
                                          <w:divBdr>
                                            <w:top w:val="none" w:sz="0" w:space="0" w:color="auto"/>
                                            <w:left w:val="none" w:sz="0" w:space="0" w:color="auto"/>
                                            <w:bottom w:val="none" w:sz="0" w:space="0" w:color="auto"/>
                                            <w:right w:val="none" w:sz="0" w:space="0" w:color="auto"/>
                                          </w:divBdr>
                                          <w:divsChild>
                                            <w:div w:id="1422069748">
                                              <w:marLeft w:val="0"/>
                                              <w:marRight w:val="0"/>
                                              <w:marTop w:val="0"/>
                                              <w:marBottom w:val="0"/>
                                              <w:divBdr>
                                                <w:top w:val="none" w:sz="0" w:space="0" w:color="auto"/>
                                                <w:left w:val="none" w:sz="0" w:space="0" w:color="auto"/>
                                                <w:bottom w:val="none" w:sz="0" w:space="0" w:color="auto"/>
                                                <w:right w:val="none" w:sz="0" w:space="0" w:color="auto"/>
                                              </w:divBdr>
                                              <w:divsChild>
                                                <w:div w:id="1393306753">
                                                  <w:marLeft w:val="0"/>
                                                  <w:marRight w:val="0"/>
                                                  <w:marTop w:val="0"/>
                                                  <w:marBottom w:val="0"/>
                                                  <w:divBdr>
                                                    <w:top w:val="none" w:sz="0" w:space="0" w:color="auto"/>
                                                    <w:left w:val="none" w:sz="0" w:space="0" w:color="auto"/>
                                                    <w:bottom w:val="none" w:sz="0" w:space="0" w:color="auto"/>
                                                    <w:right w:val="none" w:sz="0" w:space="0" w:color="auto"/>
                                                  </w:divBdr>
                                                  <w:divsChild>
                                                    <w:div w:id="314647979">
                                                      <w:marLeft w:val="0"/>
                                                      <w:marRight w:val="0"/>
                                                      <w:marTop w:val="0"/>
                                                      <w:marBottom w:val="0"/>
                                                      <w:divBdr>
                                                        <w:top w:val="none" w:sz="0" w:space="0" w:color="auto"/>
                                                        <w:left w:val="none" w:sz="0" w:space="0" w:color="auto"/>
                                                        <w:bottom w:val="none" w:sz="0" w:space="0" w:color="auto"/>
                                                        <w:right w:val="none" w:sz="0" w:space="0" w:color="auto"/>
                                                      </w:divBdr>
                                                      <w:divsChild>
                                                        <w:div w:id="767579799">
                                                          <w:marLeft w:val="0"/>
                                                          <w:marRight w:val="0"/>
                                                          <w:marTop w:val="0"/>
                                                          <w:marBottom w:val="0"/>
                                                          <w:divBdr>
                                                            <w:top w:val="none" w:sz="0" w:space="0" w:color="auto"/>
                                                            <w:left w:val="none" w:sz="0" w:space="0" w:color="auto"/>
                                                            <w:bottom w:val="none" w:sz="0" w:space="0" w:color="auto"/>
                                                            <w:right w:val="none" w:sz="0" w:space="0" w:color="auto"/>
                                                          </w:divBdr>
                                                          <w:divsChild>
                                                            <w:div w:id="155531564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sChild>
                                                                    <w:div w:id="1674917370">
                                                                      <w:marLeft w:val="0"/>
                                                                      <w:marRight w:val="0"/>
                                                                      <w:marTop w:val="0"/>
                                                                      <w:marBottom w:val="0"/>
                                                                      <w:divBdr>
                                                                        <w:top w:val="none" w:sz="0" w:space="0" w:color="auto"/>
                                                                        <w:left w:val="none" w:sz="0" w:space="0" w:color="auto"/>
                                                                        <w:bottom w:val="none" w:sz="0" w:space="0" w:color="auto"/>
                                                                        <w:right w:val="none" w:sz="0" w:space="0" w:color="auto"/>
                                                                      </w:divBdr>
                                                                      <w:divsChild>
                                                                        <w:div w:id="129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7142">
                                                                  <w:marLeft w:val="0"/>
                                                                  <w:marRight w:val="0"/>
                                                                  <w:marTop w:val="0"/>
                                                                  <w:marBottom w:val="0"/>
                                                                  <w:divBdr>
                                                                    <w:top w:val="none" w:sz="0" w:space="0" w:color="auto"/>
                                                                    <w:left w:val="none" w:sz="0" w:space="0" w:color="auto"/>
                                                                    <w:bottom w:val="none" w:sz="0" w:space="0" w:color="auto"/>
                                                                    <w:right w:val="none" w:sz="0" w:space="0" w:color="auto"/>
                                                                  </w:divBdr>
                                                                  <w:divsChild>
                                                                    <w:div w:id="1297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461435">
                                      <w:marLeft w:val="0"/>
                                      <w:marRight w:val="0"/>
                                      <w:marTop w:val="0"/>
                                      <w:marBottom w:val="0"/>
                                      <w:divBdr>
                                        <w:top w:val="none" w:sz="0" w:space="0" w:color="auto"/>
                                        <w:left w:val="none" w:sz="0" w:space="0" w:color="auto"/>
                                        <w:bottom w:val="none" w:sz="0" w:space="0" w:color="auto"/>
                                        <w:right w:val="none" w:sz="0" w:space="0" w:color="auto"/>
                                      </w:divBdr>
                                      <w:divsChild>
                                        <w:div w:id="1853687154">
                                          <w:marLeft w:val="0"/>
                                          <w:marRight w:val="0"/>
                                          <w:marTop w:val="0"/>
                                          <w:marBottom w:val="0"/>
                                          <w:divBdr>
                                            <w:top w:val="none" w:sz="0" w:space="0" w:color="auto"/>
                                            <w:left w:val="none" w:sz="0" w:space="0" w:color="auto"/>
                                            <w:bottom w:val="none" w:sz="0" w:space="0" w:color="auto"/>
                                            <w:right w:val="none" w:sz="0" w:space="0" w:color="auto"/>
                                          </w:divBdr>
                                          <w:divsChild>
                                            <w:div w:id="9527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8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2666</Words>
  <Characters>1521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2023-06-28T08:13:00Z</dcterms:created>
  <dcterms:modified xsi:type="dcterms:W3CDTF">2023-06-28T08:26:00Z</dcterms:modified>
</cp:coreProperties>
</file>